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Désinformation sur les réseaux sociaux : pourquoi les fake news circulent plus vite que la vérité</w:t>
      </w:r>
    </w:p>
    <w:p>
      <w:r>
        <w:rPr>
          <w:b w:val="0"/>
          <w:i w:val="0"/>
        </w:rPr>
        <w:t xml:space="preserve">Une rumeur met six fois moins de temps qu’une information vraie à atteindre 1 500 personnes sur les réseaux sociaux, selon une étude du MIT. Pourquoi le faux voyage-t-il plus vite que le vrai, et comment s’en prémunir ? Éléments de réponse avec Abdoulaye Guindo, fact-checkeur et coordinateur de </w:t>
      </w:r>
      <w:hyperlink r:id="rId9">
        <w:r>
          <w:rPr>
            <w:color w:val="0563C1"/>
            <w:u w:val="single"/>
          </w:rPr>
          <w:t xml:space="preserve">Benbere</w:t>
        </w:r>
      </w:hyperlink>
      <w:r>
        <w:rPr>
          <w:b w:val="0"/>
          <w:i w:val="0"/>
        </w:rPr>
        <w:t>, plateforme malienne de vérification des faits.</w:t>
      </w:r>
    </w:p>
    <w:p>
      <w:pPr>
        <w:pStyle w:val="Heading2"/>
      </w:pPr>
      <w:r>
        <w:t>Une rumeur va plus vite qu’un démenti</w:t>
      </w:r>
    </w:p>
    <w:p>
      <w:r>
        <w:rPr>
          <w:b w:val="0"/>
          <w:i w:val="0"/>
        </w:rPr>
        <w:t>En quelques heures à peine, une rumeur postée sur Facebook, une vidéo sortie de son contexte sur TikTok ou une fausse déclaration attribuée à un responsable politique sur WhatsApp peuvent atteindre des millions de personnes. À l’ère du numérique, l’information voyage plus vite qu’elle n’est vérifiée, et ce n’est pas qu’une impression.</w:t>
      </w:r>
    </w:p>
    <w:p>
      <w:r>
        <w:rPr>
          <w:b w:val="0"/>
          <w:i w:val="0"/>
        </w:rPr>
        <w:t xml:space="preserve">Une étude du MIT publiée en 2018 dans la revue </w:t>
      </w:r>
      <w:hyperlink r:id="rId10">
        <w:r>
          <w:rPr>
            <w:color w:val="0563C1"/>
            <w:u w:val="single"/>
          </w:rPr>
          <w:t xml:space="preserve">Science</w:t>
        </w:r>
      </w:hyperlink>
      <w:r>
        <w:rPr>
          <w:b w:val="0"/>
          <w:i w:val="0"/>
        </w:rPr>
        <w:t>, portant sur environ 126 000 rumeurs relayées par trois millions de comptes Twitter entre 2006 et 2017, a établi que les fausses informations ont 70 % plus de chances d’être retweetées que les informations vraies. Elles mettent également six fois moins de temps à atteindre 1 500 personnes. Fait notable relevé par les chercheurs : ce sont majoritairement des humains, et non des robots, qui propagent ces contenus, séduits par leur caractère inédit et surprenant plutôt que par leur exactitude.</w:t>
      </w:r>
    </w:p>
    <w:p>
      <w:r>
        <w:rPr>
          <w:b w:val="0"/>
          <w:i w:val="0"/>
        </w:rPr>
        <w:t>Ce constat pose un défi majeur aux citoyens, aux journalistes, aux institutions et aux plateformes numériques elles-mêmes. Pourquoi les fausses informations deviennent-elles virales ? Quels mécanismes favorisent leur diffusion ? Et comment chacun peut-il contribuer à freiner leur propagation ?</w:t>
      </w:r>
    </w:p>
    <w:p>
      <w:r>
        <w:rPr>
          <w:b w:val="0"/>
          <w:i w:val="0"/>
        </w:rPr>
        <w:t>Cet article explore les mécanismes qui expliquent cette propagation accélérée, les formes que prend concrètement la désinformation, qu’il s’agisse de fausses citations ou de contenus générés par intelligence artificielle, ses conséquences dans un contexte comme celui du Sahel, ainsi que les réflexes et les outils de fact-checking qui permettent à chacun de mieux s’en prémunir.</w:t>
      </w:r>
    </w:p>
    <w:p>
      <w:r>
        <w:rPr>
          <w:b w:val="0"/>
          <w:i w:val="0"/>
        </w:rPr>
        <w:t>Pour y répondre, nous avons interrogé Abdoulaye Guindo, journaliste et fact-checkeur, qui décrypte les ressorts de la désinformation et les moyens de la combattre.</w:t>
      </w:r>
    </w:p>
    <w:p>
      <w:pPr>
        <w:pStyle w:val="Heading2"/>
      </w:pPr>
      <w:r>
        <w:t>Fabriquer le faux : une intention, pas une erreur</w:t>
      </w:r>
    </w:p>
    <w:p>
      <w:r>
        <w:rPr>
          <w:b w:val="0"/>
          <w:i w:val="0"/>
        </w:rPr>
        <w:t>La désinformation ne se résume pas à une erreur ou une information inexacte publiée par mégarde : elle repose sur une intention de tromper. « Il s’agit d’une fausse information délibérément créée afin d’induire le public en erreur ou de manipuler sa perception d’un événement », résume Abdoulaye Guindo, dont le métier consiste précisément à démêler le vrai du faux au quotidien.</w:t>
      </w:r>
    </w:p>
    <w:p>
      <w:r>
        <w:rPr>
          <w:b w:val="0"/>
          <w:i w:val="0"/>
        </w:rPr>
        <w:t>Cette distinction est essentielle pour comprendre le travail des fact-checkeurs : une information erronée publiée de bonne foi, puis corrigée, relève de l’erreur journalistique. Une fausse information conçue pour manipuler une audience, elle, relève de la désinformation, un phénomène qui répond à une stratégie, qu’elle soit politique, financière ou idéologique.</w:t>
      </w:r>
    </w:p>
    <w:p>
      <w:r>
        <w:rPr>
          <w:b w:val="0"/>
          <w:i w:val="0"/>
        </w:rPr>
        <w:t>La pratique n’est pas nouvelle. Rumeurs, fausses nouvelles et propagande existaient bien avant Internet ; les guerres du XXᵉ siècle en ont fourni de nombreux exemples. Ce qui a changé, c’est l’ampleur et la vitesse : quelques secondes suffisent désormais pour publier un contenu susceptible de toucher des millions d’utilisateurs, sans passer par les étapes de vérification propres aux médias traditionnels que sont la relecture, le croisement des sources et la validation éditoriale.</w:t>
      </w:r>
    </w:p>
    <w:p>
      <w:r>
        <w:rPr>
          <w:b w:val="0"/>
          <w:i w:val="0"/>
        </w:rPr>
        <w:t>« Aujourd’hui, beaucoup de personnes se positionnent comme donneurs d’informations sans être des spécialistes », observe Guindo. Cette démocratisation de la publication est une avancée réelle pour la liberté d’expression : elle a permis à des voix longtemps marginalisées de se faire entendre. Mais elle facilite tout autant la circulation de contenus inexacts, faute de filtre éditorial entre la production et la diffusion.</w:t>
      </w:r>
    </w:p>
    <w:p>
      <w:r>
        <w:rPr>
          <w:b w:val="0"/>
          <w:i w:val="0"/>
        </w:rPr>
        <w:t>Un exemple suffit à illustrer ce mécanisme. Une déclaration officielle, réelle mais amputée de son contexte, peut être reformulée de manière à lui faire dire le contraire de ce qu’elle affirmait à l’origine. Le contenu paraît alors d’autant plus crédible qu’il s’appuie sur un fragment de vérité, ce qui le rend souvent plus difficile à repérer qu’une fabrication entièrement inventée.</w:t>
      </w:r>
    </w:p>
    <w:p>
      <w:pPr>
        <w:pStyle w:val="Heading2"/>
      </w:pPr>
      <w:r>
        <w:t>Accessibilité, viralité, algorithmes : le triptyque de la propagation</w:t>
      </w:r>
    </w:p>
    <w:p>
      <w:r>
        <w:rPr>
          <w:b w:val="0"/>
          <w:i w:val="0"/>
        </w:rPr>
        <w:t>Selon Abdoulaye Guindo, trois facteurs principaux expliquent la vitesse à laquelle les fausses informations se propagent sur les réseaux sociaux.</w:t>
      </w:r>
    </w:p>
    <w:p>
      <w:pPr>
        <w:pStyle w:val="Heading3"/>
      </w:pPr>
      <w:r>
        <w:t>L’accessibilité</w:t>
      </w:r>
    </w:p>
    <w:p>
      <w:r>
        <w:rPr>
          <w:b w:val="0"/>
          <w:i w:val="0"/>
        </w:rPr>
        <w:t>Ouvrir une page Facebook, un compte TikTok ou une chaîne YouTube ne demande ni autorisation particulière ni compétence journalistique. En quelques clics, n’importe qui devient producteur et diffuseur de contenu auprès d’un public potentiellement mondial, ce qui constitue une rupture radicale avec le modèle des médias traditionnels, où la publication passait par une rédaction.</w:t>
      </w:r>
    </w:p>
    <w:p>
      <w:pPr>
        <w:pStyle w:val="Heading3"/>
      </w:pPr>
      <w:r>
        <w:t>La viralité</w:t>
      </w:r>
    </w:p>
    <w:p>
      <w:r>
        <w:rPr>
          <w:b w:val="0"/>
          <w:i w:val="0"/>
        </w:rPr>
        <w:t>Contrairement à un journal imprimé ou à une émission de radio, une publication sur les réseaux sociaux peut être repartagée instantanément par des centaines, puis des milliers d’utilisateurs. Chaque partage élargit son audience et multiplie les chances qu’elle atteigne de nouveaux publics, dans un effet boule de neige qu’aucun média classique ne peut reproduire.</w:t>
      </w:r>
    </w:p>
    <w:p>
      <w:pPr>
        <w:pStyle w:val="Heading3"/>
      </w:pPr>
      <w:r>
        <w:t>Les algorithmes</w:t>
      </w:r>
    </w:p>
    <w:p>
      <w:r>
        <w:rPr>
          <w:b w:val="0"/>
          <w:i w:val="0"/>
        </w:rPr>
        <w:t>Les plateformes numériques mettent en avant les contenus qui génèrent le plus d’engagement, c’est-à-dire les réactions, les commentaires et les partages, sans distinguer automatiquement le vrai du faux. Or les publications sensationnelles, choquantes ou chargées d’émotion suscitent structurellement plus d’interactions que les informations nuancées et vérifiées, comme le confirment les données du MIT citées plus haut : le facteur déterminant n’est pas la fiabilité d’un contenu, mais sa capacité à surprendre. Résultat, une information spectaculaire, même fausse, peut bénéficier d’une visibilité supérieure à celle d’un contenu rigoureusement recoupé.</w:t>
      </w:r>
    </w:p>
    <w:p>
      <w:r>
        <w:rPr>
          <w:b w:val="0"/>
          <w:i w:val="0"/>
        </w:rPr>
        <w:t>Ce mécanisme est renforcé par un autre effet, bien documenté par les chercheurs en sciences sociales : celui des chambres d’écho, ces espaces numériques où chacun est principalement exposé à des contenus qui confirment ses opinions déjà établies. Une fausse information qui va dans le sens des convictions d’un lecteur a ainsi statistiquement plus de chances d’être crue, partagée, puis relayée à l’identique au sein d’un même cercle de contacts.</w:t>
      </w:r>
    </w:p>
    <w:p>
      <w:pPr>
        <w:pStyle w:val="Heading2"/>
      </w:pPr>
      <w:r>
        <w:t>Citations inventées, images recyclées, voix clonées par l’IA</w:t>
      </w:r>
    </w:p>
    <w:p>
      <w:r>
        <w:rPr>
          <w:b w:val="0"/>
          <w:i w:val="0"/>
        </w:rPr>
        <w:t>La désinformation prend aujourd’hui des formes multiples, qui évoluent avec les outils disponibles.</w:t>
      </w:r>
    </w:p>
    <w:p>
      <w:r>
        <w:rPr>
          <w:b w:val="0"/>
          <w:i w:val="0"/>
        </w:rPr>
        <w:t>La plus classique reste la fausse citation : une déclaration inventée ou sortie de son contexte, attribuée à un responsable politique, un diplomate ou une célébrité.</w:t>
      </w:r>
    </w:p>
    <w:p>
      <w:r>
        <w:rPr>
          <w:b w:val="0"/>
          <w:i w:val="0"/>
        </w:rPr>
        <w:t>Ces citations, une fois mises en circulation, sont difficiles à faire disparaître : même après démenti, le correctif touche rarement autant de monde que la rumeur initiale.</w:t>
      </w:r>
    </w:p>
    <w:p>
      <w:r>
        <w:rPr>
          <w:b w:val="0"/>
          <w:i w:val="0"/>
        </w:rPr>
        <w:t>Les images constituent un autre vecteur majeur de manipulation. Une photographie ancienne peut être présentée comme récente pour illustrer un événement qui n’a aucun lien avec elle. De la même manière, des vidéos filmées dans un pays sont régulièrement recyclées pour alimenter des rumeurs locales ailleurs, un procédé fréquent lors de conflits ou de catastrophes.</w:t>
      </w:r>
    </w:p>
    <w:p>
      <w:r>
        <w:rPr>
          <w:b w:val="0"/>
          <w:i w:val="0"/>
        </w:rPr>
        <w:t>L’essor de l’intelligence artificielle générative ajoute une dimension nouvelle au problème. Les outils de génération d’images, de voix et de vidéos permettent désormais de produire des contenus très réalistes : un visage qui parle, une voix clonée, une scène qui n’a jamais existé, rendant ainsi la vérification plus complexe pour les internautes comme pour les professionnels.</w:t>
      </w:r>
    </w:p>
    <w:p>
      <w:r>
        <w:rPr>
          <w:b w:val="0"/>
          <w:i w:val="0"/>
        </w:rPr>
        <w:t>Ces contenus générés par IA prennent des formes variées : un enregistrement audio imitant la voix d’une personnalité pour lui faire tenir des propos qu’elle n’a jamais prononcés, une vidéo dont les mouvements des lèvres sont resynchronisés avec un nouveau texte, ou encore une image entièrement fabriquée mais dotée d’un réalisme suffisant pour tromper un œil non averti. Ce degré de sophistication technique explique pourquoi la vérification, autrefois affaire de bon sens, requiert aujourd’hui des compétences et des outils spécifiques.</w:t>
      </w:r>
    </w:p>
    <w:p>
      <w:r>
        <w:rPr>
          <w:b w:val="0"/>
          <w:i w:val="0"/>
        </w:rPr>
        <w:t>Selon Abdoulaye Guindo, ces manipulations concernent particulièrement deux grands types de sujets : d’une part la sécurité, la défense et la diplomatie ; d’autre part la santé, avec une prolifération de prétendus médicaments miraculeux, de faux traitements et de produits de beauté aux effets extraordinaires, autant de contenus qui prospèrent parce qu’ils répondent à une inquiétude ou un espoir réels chez ceux qui les partagent.</w:t>
      </w:r>
    </w:p>
    <w:p>
      <w:pPr>
        <w:pStyle w:val="Heading2"/>
      </w:pPr>
      <w:r>
        <w:t>Au Sahel, huit fake news sur dix touchent à la sécurité</w:t>
      </w:r>
    </w:p>
    <w:p>
      <w:r>
        <w:rPr>
          <w:b w:val="0"/>
          <w:i w:val="0"/>
        </w:rPr>
        <w:t xml:space="preserve">Le travail de </w:t>
      </w:r>
      <w:hyperlink r:id="rId9">
        <w:r>
          <w:rPr>
            <w:color w:val="0563C1"/>
            <w:u w:val="single"/>
          </w:rPr>
          <w:t xml:space="preserve">Benbere</w:t>
        </w:r>
      </w:hyperlink>
      <w:r>
        <w:rPr>
          <w:b w:val="0"/>
          <w:i w:val="0"/>
        </w:rPr>
        <w:t>, la plateforme que coordonne Abdoulaye Guindo depuis 2018, donne une idée concrète de ce à quoi ressemble la désinformation sur le terrain, dans une région particulièrement exposée. Selon les observations de l’équipe, environ 80 % des fausses informations qui circulent dans la zone sahélienne portent sur des enjeux sécuritaires et diplomatiques, comme des attaques inventées, des bilans manipulés ou des communiqués militaires falsifiés, le tout dans un contexte où l’accès à une information fiable est déjà compliqué par l’insécurité et la faiblesse des infrastructures.</w:t>
      </w:r>
    </w:p>
    <w:p>
      <w:r>
        <w:rPr>
          <w:b w:val="0"/>
          <w:i w:val="0"/>
        </w:rPr>
        <w:t>Ce contexte impose des méthodes de travail particulières. Une large partie de la population n’étant pas connectée à Internet, le travail des fact-checkeurs s’en trouve compliqué, les empêchant de toucher les populations les plus isolées.</w:t>
      </w:r>
    </w:p>
    <w:p>
      <w:r>
        <w:rPr>
          <w:b w:val="0"/>
          <w:i w:val="0"/>
        </w:rPr>
        <w:t>Ils doivent également composer avec un risque bien réel pour ceux qui exercent ce métier dans la région : la vérification de contenus sensibles, en particulier ceux touchant aux opérations militaires, peut exposer les journalistes à des pressions ou des représailles. Il arrive ainsi que certains contenus soient diffusés par l’intermédiaire de médias partenaires plutôt qu’en nom propre, une précaution qui en dit long sur les conditions dans lesquelles s’exerce le fact-checking dans les zones de conflit.</w:t>
      </w:r>
    </w:p>
    <w:p>
      <w:r>
        <w:rPr>
          <w:b w:val="0"/>
          <w:i w:val="0"/>
        </w:rPr>
        <w:t>Ce travail ne se limite pas au Mali : des plateformes comparables existent aujourd’hui dans plusieurs pays de la région, chacune confrontée à des défis similaires de moyens humains et financiers, à mesure que la demande de vérification augmente plus vite que les ressources disponibles pour y répondre.</w:t>
      </w:r>
    </w:p>
    <w:p>
      <w:pPr>
        <w:pStyle w:val="Heading2"/>
      </w:pPr>
      <w:r>
        <w:t>Quand la confiance vacille</w:t>
      </w:r>
    </w:p>
    <w:p>
      <w:r>
        <w:rPr>
          <w:b w:val="0"/>
          <w:i w:val="0"/>
        </w:rPr>
        <w:t>Partager une information erronée peut sembler anodin à l’échelle individuelle. Relayée massivement, pourtant, ses conséquences dépassent largement le cadre des réseaux sociaux.</w:t>
      </w:r>
    </w:p>
    <w:p>
      <w:r>
        <w:rPr>
          <w:b w:val="0"/>
          <w:i w:val="0"/>
        </w:rPr>
        <w:t>Pour Abdoulaye Guindo, la désinformation fragilise d’abord la confiance des citoyens envers les sources d’information établies. Lorsqu’une rumeur est répétée à plusieurs reprises, certains finissent par la considérer comme une vérité, quitte à remettre en cause des rapports d’experts, des enquêtes journalistiques ou des communications officielles pourtant étayées. Cette érosion de la confiance touche aussi les institutions publiques : des décisions gouvernementales peuvent être interprétées à travers le prisme de fausses informations, alimentant la méfiance entre citoyens et dirigeants.</w:t>
      </w:r>
    </w:p>
    <w:p>
      <w:r>
        <w:rPr>
          <w:b w:val="0"/>
          <w:i w:val="0"/>
        </w:rPr>
        <w:t>Dans les contextes sécuritaires ou politiques sensibles, comme celui que traverse une partie du Sahel, les effets sont encore plus préoccupants. Une vidéo sortie de son contexte ou une fausse déclaration attribuée à un responsable peut exacerber des tensions déjà vives, amplifier des conflits locaux et alimenter des discours de haine. Dans certains cas documentés, ces manipulations ont contribué à des violences ou mis des vies en danger.</w:t>
      </w:r>
    </w:p>
    <w:p>
      <w:r>
        <w:rPr>
          <w:b w:val="0"/>
          <w:i w:val="0"/>
        </w:rPr>
        <w:t>Le domaine de la santé n’est pas épargné non plus. Les faux traitements, les médicaments prétendument miraculeux ou les conseils médicaux sans fondement scientifique peuvent conduire certaines personnes à renoncer à des soins appropriés, ou à consommer des produits dangereux pour leur santé.</w:t>
      </w:r>
    </w:p>
    <w:p>
      <w:r>
        <w:rPr>
          <w:b w:val="0"/>
          <w:i w:val="0"/>
        </w:rPr>
        <w:t>La désinformation finit aussi par se retourner contre les médias eux-mêmes. Selon Abdoulaye Guindo, les journalistes se retrouvent parfois confrontés à une situation paradoxale : lorsqu’ils publient une enquête fondée sur des faits vérifiés qui contredit une rumeur largement partagée, une partie du public préfère croire la version virale. Les professionnels de l’information sont alors accusés de manipulation ou de partialité, alors même qu’ils appliquent les règles fondamentales du métier. Cette inversion de la confiance constitue aujourd’hui l’un des principaux défis du journalisme, et du fact-checking en particulier.</w:t>
      </w:r>
    </w:p>
    <w:p>
      <w:pPr>
        <w:pStyle w:val="Heading2"/>
      </w:pPr>
      <w:r>
        <w:t>Les bénéfices d’une meilleure culture de vérification</w:t>
      </w:r>
    </w:p>
    <w:p>
      <w:r>
        <w:rPr>
          <w:b w:val="0"/>
          <w:i w:val="0"/>
        </w:rPr>
        <w:t>À l’inverse des effets déstabilisateurs décrits plus haut, une culture de vérification mieux ancrée produit des bénéfices concrets. Elle contribue à apaiser les tensions communautaires, en évitant que des rumeurs incontrôlées n’enveniment des conflits locaux déjà sensibles, en particulier dans les régions touchées par l’insécurité. Elle consolide également le débat démocratique : des citoyens mieux armés pour distinguer le vrai du faux peuvent se forger une opinion sur la base de faits vérifiés plutôt que de contenus conçus pour manipuler leur perception. Elle renforce enfin la confiance envers les médias et les institutions, soit une confiance que la désinformation, on l’a vu, tend à éroder durablement. Cette culture de la vérification ne profite donc pas qu’aux professionnels de l’information : elle profite à la cohésion sociale dans son ensemble.</w:t>
      </w:r>
    </w:p>
    <w:p>
      <w:pPr>
        <w:pStyle w:val="Heading2"/>
      </w:pPr>
      <w:r>
        <w:t>Douter avant de partager</w:t>
      </w:r>
    </w:p>
    <w:p>
      <w:r>
        <w:rPr>
          <w:b w:val="0"/>
          <w:i w:val="0"/>
        </w:rPr>
        <w:t>Face à cette menace, la première réponse n’est pas technologique, mais comportementale. « Il faut apprendre à douter », insiste Abdoulaye Guindo.</w:t>
      </w:r>
    </w:p>
    <w:p>
      <w:r>
        <w:rPr>
          <w:b w:val="0"/>
          <w:i w:val="0"/>
        </w:rPr>
        <w:t>Développer un esprit critique constitue, selon lui, la première étape de toute démarche de vérification. Avant de partager une publication, chaque internaute devrait se poser quelques questions simples : qui est l’auteur de cette information ? Quelle est sa source ? D’autres médias crédibles la confirment-ils ? Les preuves présentées, à savoir les captures d’écran, les chiffres ou les images, sont-elles vérifiables indépendamment ? Ce temps de réflexion, même bref, suffit souvent à éviter la diffusion d’une rumeur.</w:t>
      </w:r>
    </w:p>
    <w:p>
      <w:r>
        <w:rPr>
          <w:b w:val="0"/>
          <w:i w:val="0"/>
        </w:rPr>
        <w:t>Un exemple concret permet de fixer ce réflexe. Face à une image présentée comme prise « ce matin » dans une localité donnée, il suffit souvent de vérifier la date de publication, de rechercher si d’autres comptes ont diffusé la même image à une date antérieure, et de comparer les éléments visibles du décor avec des images connues du lieu. Ces quelques minutes de vérification suffisent, dans bien des cas, à confirmer ou à invalider une publication avant qu’elle ne soit partagée plus largement.</w:t>
      </w:r>
    </w:p>
    <w:p>
      <w:r>
        <w:rPr>
          <w:b w:val="0"/>
          <w:i w:val="0"/>
        </w:rPr>
        <w:t>Lorsque le doute persiste, plusieurs méthodes peuvent être mobilisées. Pour vérifier une déclaration attribuée à une personnalité publique, il est recommandé de consulter les sites officiels, de comparer plusieurs sources indépendantes et, lorsque cela est possible, de contacter directement l’institution ou la personne concernée plutôt que de se fier à une capture d’écran isolée.</w:t>
      </w:r>
    </w:p>
    <w:p>
      <w:r>
        <w:rPr>
          <w:b w:val="0"/>
          <w:i w:val="0"/>
        </w:rPr>
        <w:t>Cette démarche relève de la recherche en sources ouvertes, plus connue sous le nom d’OSINT (Open Source Intelligence). Elle consiste à collecter et à recouper des informations librement accessibles, telles que les publications officielles, les données satellite ou les archives publiques, afin d’établir les faits avec le plus de précision possible, sans dépendre d’une source unique.</w:t>
      </w:r>
    </w:p>
    <w:p>
      <w:pPr>
        <w:pStyle w:val="Heading2"/>
      </w:pPr>
      <w:r>
        <w:t>Les outils du fact-checking</w:t>
      </w:r>
    </w:p>
    <w:p>
      <w:r>
        <w:rPr>
          <w:b w:val="0"/>
          <w:i w:val="0"/>
        </w:rPr>
        <w:t>Au-delà des bonnes pratiques individuelles, plusieurs outils gratuits facilitent le travail de vérification, qu’ils soient utilisés par des professionnels ou par de simples internautes soucieux de vérifier une information avant de la partager.</w:t>
      </w:r>
    </w:p>
    <w:p>
      <w:pPr>
        <w:pStyle w:val="Heading3"/>
      </w:pPr>
      <w:r>
        <w:t>Pour vérifier une image</w:t>
      </w:r>
    </w:p>
    <w:p>
      <w:r>
        <w:rPr>
          <w:b w:val="0"/>
          <w:i w:val="0"/>
        </w:rPr>
        <w:t xml:space="preserve">Pour les images, la fonction de recherche inversée de </w:t>
      </w:r>
      <w:hyperlink r:id="rId11">
        <w:r>
          <w:rPr>
            <w:color w:val="0563C1"/>
            <w:u w:val="single"/>
          </w:rPr>
          <w:t xml:space="preserve">Google Images</w:t>
        </w:r>
      </w:hyperlink>
      <w:r>
        <w:rPr>
          <w:b w:val="0"/>
          <w:i w:val="0"/>
        </w:rPr>
        <w:t xml:space="preserve"> permet de retrouver l’origine d’une photographie et d’identifier d’éventuels détournements ou recontextualisations abusives.</w:t>
      </w:r>
    </w:p>
    <w:p>
      <w:pPr>
        <w:pStyle w:val="Heading3"/>
      </w:pPr>
      <w:r>
        <w:t>Pour vérifier une vidéo</w:t>
      </w:r>
    </w:p>
    <w:p>
      <w:r>
        <w:rPr>
          <w:b w:val="0"/>
          <w:i w:val="0"/>
        </w:rPr>
        <w:t xml:space="preserve">Pour les vidéos virales, l’extension </w:t>
      </w:r>
      <w:hyperlink r:id="rId12">
        <w:r>
          <w:rPr>
            <w:color w:val="0563C1"/>
            <w:u w:val="single"/>
          </w:rPr>
          <w:t xml:space="preserve">InVID</w:t>
        </w:r>
      </w:hyperlink>
      <w:r>
        <w:rPr>
          <w:b w:val="0"/>
          <w:i w:val="0"/>
        </w:rPr>
        <w:t xml:space="preserve"> fait figure de référence : elle permet d’extraire des images clés, d’effectuer des recherches inversées sur chacune d’elles et de repérer des contenus réutilisés hors de leur contexte d’origine.</w:t>
      </w:r>
    </w:p>
    <w:p>
      <w:pPr>
        <w:pStyle w:val="Heading3"/>
      </w:pPr>
      <w:r>
        <w:t>Pour détecter les contenus générés par IA</w:t>
      </w:r>
    </w:p>
    <w:p>
      <w:r>
        <w:rPr>
          <w:b w:val="0"/>
          <w:i w:val="0"/>
        </w:rPr>
        <w:t xml:space="preserve">Avec l’essor des contenus générés par intelligence artificielle, des outils spécialisés comme </w:t>
      </w:r>
      <w:hyperlink r:id="rId13">
        <w:r>
          <w:rPr>
            <w:color w:val="0563C1"/>
            <w:u w:val="single"/>
          </w:rPr>
          <w:t xml:space="preserve">Sensity AI</w:t>
        </w:r>
      </w:hyperlink>
      <w:r>
        <w:rPr>
          <w:b w:val="0"/>
          <w:i w:val="0"/>
        </w:rPr>
        <w:t xml:space="preserve"> ou </w:t>
      </w:r>
      <w:hyperlink r:id="rId14">
        <w:r>
          <w:rPr>
            <w:color w:val="0563C1"/>
            <w:u w:val="single"/>
          </w:rPr>
          <w:t xml:space="preserve">FotoForensics</w:t>
        </w:r>
      </w:hyperlink>
      <w:r>
        <w:rPr>
          <w:b w:val="0"/>
          <w:i w:val="0"/>
        </w:rPr>
        <w:t xml:space="preserve"> peuvent également aider à détecter certaines manipulations numériques, comme les incohérences de pixels ou les artefacts de génération, même si aucun outil n’est aujourd’hui infaillible face à des générateurs de plus en plus sophistiqués.</w:t>
      </w:r>
    </w:p>
    <w:p>
      <w:pPr>
        <w:pStyle w:val="Heading3"/>
      </w:pPr>
      <w:r>
        <w:t>Pour vérifier une déclaration ou une citation</w:t>
      </w:r>
    </w:p>
    <w:p>
      <w:r>
        <w:rPr>
          <w:b w:val="0"/>
          <w:i w:val="0"/>
        </w:rPr>
        <w:t xml:space="preserve">Pour les déclarations et les citations, les moteurs de recherche classiques comme </w:t>
      </w:r>
      <w:hyperlink r:id="rId15">
        <w:r>
          <w:rPr>
            <w:color w:val="0563C1"/>
            <w:u w:val="single"/>
          </w:rPr>
          <w:t xml:space="preserve">Google</w:t>
        </w:r>
      </w:hyperlink>
      <w:r>
        <w:rPr>
          <w:b w:val="0"/>
          <w:i w:val="0"/>
        </w:rPr>
        <w:t xml:space="preserve"> ou </w:t>
      </w:r>
      <w:hyperlink r:id="rId16">
        <w:r>
          <w:rPr>
            <w:color w:val="0563C1"/>
            <w:u w:val="single"/>
          </w:rPr>
          <w:t xml:space="preserve">Bing</w:t>
        </w:r>
      </w:hyperlink>
      <w:r>
        <w:rPr>
          <w:b w:val="0"/>
          <w:i w:val="0"/>
        </w:rPr>
        <w:t xml:space="preserve"> restent des alliés précieux pour vérifier si une annonce a réellement été publiée par une source officielle, ou si elle circule uniquement via des captures d’écran non sourcées.</w:t>
      </w:r>
    </w:p>
    <w:p>
      <w:r>
        <w:rPr>
          <w:b w:val="0"/>
          <w:i w:val="0"/>
        </w:rPr>
        <w:t>Cependant, Abdoulaye Guindo rappelle qu’aucun logiciel ne remplace le jugement humain. Les outils doivent être utilisés en complément d’une démarche rigoureuse fondée sur le recoupement des informations, jamais en substitut de celle-ci.</w:t>
      </w:r>
    </w:p>
    <w:p>
      <w:pPr>
        <w:pStyle w:val="Heading2"/>
      </w:pPr>
      <w:r>
        <w:t>Une chaîne de responsabilités : qui doit faire quoi ?</w:t>
      </w:r>
    </w:p>
    <w:p>
      <w:r>
        <w:rPr>
          <w:b w:val="0"/>
          <w:i w:val="0"/>
        </w:rPr>
        <w:t>La lutte contre la désinformation ne relève pas uniquement des journalistes et des fact-checkeurs, même si leur mission de collecter, vérifier, contextualiser et diffuser une information fiable reste au cœur de cette exigence éthique.</w:t>
      </w:r>
    </w:p>
    <w:p>
      <w:pPr>
        <w:pStyle w:val="Heading3"/>
      </w:pPr>
      <w:r>
        <w:t>Les journalistes et les fact-checkeurs</w:t>
      </w:r>
    </w:p>
    <w:p>
      <w:r>
        <w:rPr>
          <w:b w:val="0"/>
          <w:i w:val="0"/>
        </w:rPr>
        <w:t>Concrètement, cela suppose de documenter systématiquement les sources et les méthodes de vérification, de publier des correctifs aussi visibles que les publications initiales, et de coopérer avec des médias partenaires locaux pour toucher les publics les moins connectés.</w:t>
      </w:r>
    </w:p>
    <w:p>
      <w:pPr>
        <w:pStyle w:val="Heading3"/>
      </w:pPr>
      <w:r>
        <w:t>Les plateformes numériques</w:t>
      </w:r>
    </w:p>
    <w:p>
      <w:r>
        <w:rPr>
          <w:b w:val="0"/>
          <w:i w:val="0"/>
        </w:rPr>
        <w:t>Elles ont elles aussi un rôle déterminant à jouer. Elles sont appelées à renforcer leur coopération avec les organisations spécialisées dans le fact-checking, afin de limiter la visibilité des contenus manifestement faux et de sanctionner les comptes qui diffusent de manière répétée des informations manipulées, plutôt que de laisser leurs algorithmes récompenser mécaniquement l’engagement, quelle que soit sa source. Concrètement, cela peut passer par un signalement plus visible des contenus déjà démentis au moment même du partage, avant qu’un utilisateur ne les relaie à son tour.</w:t>
      </w:r>
    </w:p>
    <w:p>
      <w:pPr>
        <w:pStyle w:val="Heading3"/>
      </w:pPr>
      <w:r>
        <w:t>Les pouvoirs publics</w:t>
      </w:r>
    </w:p>
    <w:p>
      <w:r>
        <w:rPr>
          <w:b w:val="0"/>
          <w:i w:val="0"/>
        </w:rPr>
        <w:t>Les pouvoirs publics ont eux aussi une responsabilité, à double tranchant : renforcer le cadre juridique et soutenir les initiatives locales de lutte contre la désinformation, tout en évitant que ces mêmes outils juridiques ne servent à museler les voix qui, précisément, s’efforcent de vérifier les faits. Concrètement, cela passe par un soutien financier aux initiatives locales de vérification et par des programmes d’éducation aux médias, en particulier dans les zones les moins connectées.</w:t>
      </w:r>
    </w:p>
    <w:p>
      <w:pPr>
        <w:pStyle w:val="Heading3"/>
      </w:pPr>
      <w:r>
        <w:t>Les citoyens</w:t>
      </w:r>
    </w:p>
    <w:p>
      <w:r>
        <w:rPr>
          <w:b w:val="0"/>
          <w:i w:val="0"/>
        </w:rPr>
        <w:t>Enfin, les citoyens demeurent les premiers acteurs de cette lutte, celle qui se joue à l’échelle de chaque écran. Chaque partage responsable, chaque vérification effectuée avant une publication et chaque signalement d’un contenu trompeur contribuent, modestement mais concrètement, à préserver un espace numérique plus fiable. Concrètement, cela commence par un réflexe simple avant tout partage : identifier la source, comparer avec un autre média fiable, et signaler un contenu trompeur plutôt que de le relayer.</w:t>
      </w:r>
    </w:p>
    <w:p>
      <w:r>
        <w:rPr>
          <w:b w:val="0"/>
          <w:i w:val="0"/>
        </w:rPr>
        <w:t>Aucun de ces quatre acteurs ne peut, à lui seul, endiguer la désinformation. C’est la combinaison de leurs efforts respectifs, à savoir un travail journalistique rigoureux, une modération plus responsable, un cadre institutionnel protecteur et une vigilance individuelle généralisée, qui permet de réduire durablement la portée des fausses informations.</w:t>
      </w:r>
    </w:p>
    <w:p>
      <w:pPr>
        <w:pStyle w:val="Heading2"/>
      </w:pPr>
      <w:r>
        <w:t>Vérifier avant de partager : passez à l’action</w:t>
      </w:r>
    </w:p>
    <w:p>
      <w:r>
        <w:rPr>
          <w:b w:val="0"/>
          <w:i w:val="0"/>
        </w:rPr>
        <w:t>Face à des algorithmes conçus pour récompenser l’émotion plutôt que l’exactitude, le geste le plus simple reste aussi le plus efficace : vérifier avant de partager. Une seconde de doute ne coûte rien. Mais une rumeur non vérifiée peut coûter beaucoup plus.</w:t>
      </w:r>
    </w:p>
    <w:p>
      <w:r>
        <w:rPr>
          <w:b w:val="0"/>
          <w:i w:val="0"/>
        </w:rPr>
        <w:t xml:space="preserve">Vous voulez contribuer à un espace numérique plus fiable ? Consultez les ressources de KOMUNITAS consacrées à la lutte contre la désinformation, suivez le travail de vérification mené par des plateformes comme </w:t>
      </w:r>
      <w:hyperlink r:id="rId9">
        <w:r>
          <w:rPr>
            <w:color w:val="0563C1"/>
            <w:u w:val="single"/>
          </w:rPr>
          <w:t xml:space="preserve">Benbere</w:t>
        </w:r>
      </w:hyperlink>
      <w:r>
        <w:rPr>
          <w:b w:val="0"/>
          <w:i w:val="0"/>
        </w:rPr>
        <w:t>, et adoptez le réflexe de vérifier une information avant de la partager.</w:t>
      </w:r>
    </w:p>
    <w:p>
      <w:r>
        <w:rPr>
          <w:b w:val="0"/>
          <w:i/>
        </w:rPr>
        <w:t>Fatoumata WASIU</w:t>
      </w:r>
    </w:p>
    <w:sectPr w:rsidR="00FC693F" w:rsidRPr="0006063C" w:rsidSect="00034616">
      <w:pgSz w:w="11909" w:h="16834"/>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enbere.org/" TargetMode="External"/><Relationship Id="rId10" Type="http://schemas.openxmlformats.org/officeDocument/2006/relationships/hyperlink" Target="https://www.science.org/doi/10.1126/science.aap9559" TargetMode="External"/><Relationship Id="rId11" Type="http://schemas.openxmlformats.org/officeDocument/2006/relationships/hyperlink" Target="https://images.google.com/" TargetMode="External"/><Relationship Id="rId12" Type="http://schemas.openxmlformats.org/officeDocument/2006/relationships/hyperlink" Target="https://weverify.eu/verification-plugin/" TargetMode="External"/><Relationship Id="rId13" Type="http://schemas.openxmlformats.org/officeDocument/2006/relationships/hyperlink" Target="https://sensity.ai/" TargetMode="External"/><Relationship Id="rId14" Type="http://schemas.openxmlformats.org/officeDocument/2006/relationships/hyperlink" Target="https://fotoforensics.com/" TargetMode="External"/><Relationship Id="rId15" Type="http://schemas.openxmlformats.org/officeDocument/2006/relationships/hyperlink" Target="https://www.google.com/" TargetMode="External"/><Relationship Id="rId16" Type="http://schemas.openxmlformats.org/officeDocument/2006/relationships/hyperlink" Target="https://www.b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