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kl4p5qo6r5j3" w:id="0"/>
      <w:bookmarkEnd w:id="0"/>
      <w:r w:rsidDel="00000000" w:rsidR="00000000" w:rsidRPr="00000000">
        <w:rPr>
          <w:b w:val="1"/>
          <w:bCs w:val="1"/>
          <w:sz w:val="46"/>
          <w:szCs w:val="46"/>
          <w:rtl w:val="0"/>
        </w:rPr>
        <w:t xml:space="preserve">LE RÔLE DE L’ÉDUCATION AUX MÉDIAS DANS LA LUTTE CONTRE LA DÉSINFORMATION</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2ctzx4ushu0c" w:id="1"/>
      <w:bookmarkEnd w:id="1"/>
      <w:r w:rsidDel="00000000" w:rsidR="00000000" w:rsidRPr="00000000">
        <w:rPr>
          <w:b w:val="1"/>
          <w:bCs w:val="1"/>
          <w:sz w:val="34"/>
          <w:szCs w:val="34"/>
          <w:rtl w:val="0"/>
        </w:rPr>
        <w:t xml:space="preserve">INTRODUCTION</w:t>
      </w:r>
    </w:p>
    <w:p w:rsidR="00000000" w:rsidDel="00000000" w:rsidP="00000000" w:rsidRDefault="00000000" w:rsidRPr="00000000" w14:paraId="00000003">
      <w:pPr>
        <w:spacing w:after="240" w:before="240" w:lineRule="auto"/>
        <w:rPr/>
      </w:pPr>
      <w:r w:rsidDel="00000000" w:rsidR="00000000" w:rsidRPr="00000000">
        <w:rPr>
          <w:rtl w:val="0"/>
        </w:rPr>
        <w:t xml:space="preserve">À l’ère du numérique, l’information circule à une vitesse sans précédent. Grâce à Internet et aux réseaux sociaux, les citoyens ont aujourd’hui accès à une grande quantité d’informations provenant de diverses sources. Cependant, cette facilité d’accès s’accompagne également d’un défi majeur : la propagation de la désinformation. Les fausses informations, souvent appelées « fake news », peuvent se diffuser rapidement et influencer les perceptions, les opinions et les comportements des individus.</w:t>
      </w:r>
    </w:p>
    <w:p w:rsidR="00000000" w:rsidDel="00000000" w:rsidP="00000000" w:rsidRDefault="00000000" w:rsidRPr="00000000" w14:paraId="00000004">
      <w:pPr>
        <w:spacing w:after="240" w:before="240" w:lineRule="auto"/>
        <w:rPr/>
      </w:pPr>
      <w:r w:rsidDel="00000000" w:rsidR="00000000" w:rsidRPr="00000000">
        <w:rPr>
          <w:rtl w:val="0"/>
        </w:rPr>
        <w:t xml:space="preserve">La désinformation constitue aujourd’hui un problème mondial qui touche de nombreux domaines tels que la politique, la santé, la sécurité ou encore l’économie. Selon l’UNESCO, la multiplication des contenus numériques et des plateformes en ligne a rendu nécessaire le développement de compétences permettant aux citoyens d’évaluer la fiabilité des informations qu’ils consultent.</w:t>
      </w:r>
    </w:p>
    <w:p w:rsidR="00000000" w:rsidDel="00000000" w:rsidP="00000000" w:rsidRDefault="00000000" w:rsidRPr="00000000" w14:paraId="00000005">
      <w:pPr>
        <w:spacing w:after="240" w:before="240" w:lineRule="auto"/>
        <w:rPr>
          <w:color w:val="1155cc"/>
          <w:u w:val="single"/>
        </w:rPr>
      </w:pPr>
      <w:hyperlink r:id="rId6">
        <w:r w:rsidDel="00000000" w:rsidR="00000000" w:rsidRPr="00000000">
          <w:rPr>
            <w:color w:val="1155cc"/>
            <w:u w:val="single"/>
            <w:rtl w:val="0"/>
          </w:rPr>
          <w:t xml:space="preserve">https://www.unesco.org/fr/education/media-information-literacy</w:t>
        </w:r>
      </w:hyperlink>
      <w:r w:rsidDel="00000000" w:rsidR="00000000" w:rsidRPr="00000000">
        <w:rPr>
          <w:rtl w:val="0"/>
        </w:rPr>
      </w:r>
    </w:p>
    <w:p w:rsidR="00000000" w:rsidDel="00000000" w:rsidP="00000000" w:rsidRDefault="00000000" w:rsidRPr="00000000" w14:paraId="00000006">
      <w:pPr>
        <w:spacing w:after="240" w:before="240" w:lineRule="auto"/>
        <w:rPr/>
      </w:pPr>
      <w:r w:rsidDel="00000000" w:rsidR="00000000" w:rsidRPr="00000000">
        <w:rPr>
          <w:rtl w:val="0"/>
        </w:rPr>
        <w:t xml:space="preserve">Dans plusieurs pays, y compris au Mali, la diffusion d’informations erronées peut créer des tensions sociales, affaiblir la confiance envers les institutions et perturber le fonctionnement démocratique. Face à ce phénomène, l’éducation aux médias apparaît comme un outil essentiel pour renforcer la capacité des citoyens à analyser, comprendre et évaluer les informations qu’ils reçoivent.</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ggr3euamr72y" w:id="2"/>
      <w:bookmarkEnd w:id="2"/>
      <w:r w:rsidDel="00000000" w:rsidR="00000000" w:rsidRPr="00000000">
        <w:rPr>
          <w:b w:val="1"/>
          <w:bCs w:val="1"/>
          <w:sz w:val="34"/>
          <w:szCs w:val="34"/>
          <w:rtl w:val="0"/>
        </w:rPr>
        <w:t xml:space="preserve">Comprendre la désinformation</w:t>
      </w:r>
    </w:p>
    <w:p w:rsidR="00000000" w:rsidDel="00000000" w:rsidP="00000000" w:rsidRDefault="00000000" w:rsidRPr="00000000" w14:paraId="00000008">
      <w:pPr>
        <w:spacing w:after="240" w:before="240" w:lineRule="auto"/>
        <w:rPr/>
      </w:pPr>
      <w:r w:rsidDel="00000000" w:rsidR="00000000" w:rsidRPr="00000000">
        <w:rPr>
          <w:rtl w:val="0"/>
        </w:rPr>
        <w:t xml:space="preserve">Plusieurs facteurs contribuent à la propagation de la désinformation. Parmi ceux-ci figurent le manque de vérification des sources, la recherche de sensations fortes, les biais cognitifs et l’absence d’esprit critique face aux contenus médiatiques. Certaines personnes partagent également des informations parce qu’elles correspondent à leurs croyances ou opinions, sans vérifier leur exactitude.</w:t>
      </w:r>
    </w:p>
    <w:p w:rsidR="00000000" w:rsidDel="00000000" w:rsidP="00000000" w:rsidRDefault="00000000" w:rsidRPr="00000000" w14:paraId="00000009">
      <w:pPr>
        <w:spacing w:after="240" w:before="240" w:lineRule="auto"/>
        <w:rPr/>
      </w:pPr>
      <w:r w:rsidDel="00000000" w:rsidR="00000000" w:rsidRPr="00000000">
        <w:rPr>
          <w:rtl w:val="0"/>
        </w:rPr>
        <w:t xml:space="preserve">Selon le Conseil de l’Europe, la désinformation fait partie d’un phénomène plus large appelé « trouble de l’information », qui comprend la création, la diffusion et la consommation de contenus faux ou trompeurs pouvant influencer la société.</w:t>
      </w:r>
    </w:p>
    <w:p w:rsidR="00000000" w:rsidDel="00000000" w:rsidP="00000000" w:rsidRDefault="00000000" w:rsidRPr="00000000" w14:paraId="0000000A">
      <w:pPr>
        <w:spacing w:after="240" w:before="240" w:lineRule="auto"/>
        <w:rPr>
          <w:color w:val="1155cc"/>
          <w:u w:val="single"/>
        </w:rPr>
      </w:pPr>
      <w:hyperlink r:id="rId7">
        <w:r w:rsidDel="00000000" w:rsidR="00000000" w:rsidRPr="00000000">
          <w:rPr>
            <w:color w:val="1155cc"/>
            <w:u w:val="single"/>
            <w:rtl w:val="0"/>
          </w:rPr>
          <w:t xml:space="preserve">https://rm.coe.int/information-disorder-toward-an-interdisciplinary-framework-for-researc/168076277c</w:t>
        </w:r>
      </w:hyperlink>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Dans certains contextes, la désinformation peut avoir des conséquences graves. Elle peut provoquer des conflits communautaires, semer la panique ou encore compromettre la gestion efficace des crises sanitaires et sécuritaires.</w:t>
      </w:r>
    </w:p>
    <w:p w:rsidR="00000000" w:rsidDel="00000000" w:rsidP="00000000" w:rsidRDefault="00000000" w:rsidRPr="00000000" w14:paraId="0000000C">
      <w:pPr>
        <w:spacing w:after="240" w:before="240" w:lineRule="auto"/>
        <w:rPr/>
      </w:pPr>
      <w:r w:rsidDel="00000000" w:rsidR="00000000" w:rsidRPr="00000000">
        <w:rPr>
          <w:rtl w:val="0"/>
        </w:rPr>
        <w:t xml:space="preserve">L’Organisation mondiale de la Santé (OMS) souligne notamment que la circulation de fausses informations pendant les crises sanitaires peut nuire aux comportements de prévention et réduire la confiance envers les autorités.</w:t>
      </w:r>
    </w:p>
    <w:p w:rsidR="00000000" w:rsidDel="00000000" w:rsidP="00000000" w:rsidRDefault="00000000" w:rsidRPr="00000000" w14:paraId="0000000D">
      <w:pPr>
        <w:spacing w:after="240" w:before="240" w:lineRule="auto"/>
        <w:rPr>
          <w:color w:val="1155cc"/>
          <w:u w:val="single"/>
        </w:rPr>
      </w:pPr>
      <w:hyperlink r:id="rId8">
        <w:r w:rsidDel="00000000" w:rsidR="00000000" w:rsidRPr="00000000">
          <w:rPr>
            <w:color w:val="1155cc"/>
            <w:u w:val="single"/>
            <w:rtl w:val="0"/>
          </w:rPr>
          <w:t xml:space="preserve">https://www.who.int/publications/i/item/9789240010313</w:t>
        </w:r>
      </w:hyperlink>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8arw2to2g47m" w:id="3"/>
      <w:bookmarkEnd w:id="3"/>
      <w:r w:rsidDel="00000000" w:rsidR="00000000" w:rsidRPr="00000000">
        <w:rPr>
          <w:b w:val="1"/>
          <w:bCs w:val="1"/>
          <w:sz w:val="34"/>
          <w:szCs w:val="34"/>
          <w:rtl w:val="0"/>
        </w:rPr>
        <w:t xml:space="preserve">L’éducation aux médias : définition et objectifs</w:t>
      </w:r>
    </w:p>
    <w:p w:rsidR="00000000" w:rsidDel="00000000" w:rsidP="00000000" w:rsidRDefault="00000000" w:rsidRPr="00000000" w14:paraId="0000000F">
      <w:pPr>
        <w:spacing w:after="240" w:before="240" w:lineRule="auto"/>
        <w:rPr/>
      </w:pPr>
      <w:r w:rsidDel="00000000" w:rsidR="00000000" w:rsidRPr="00000000">
        <w:rPr>
          <w:rtl w:val="0"/>
        </w:rPr>
        <w:t xml:space="preserve">L’éducation aux médias est un processus éducatif qui vise à aider les individus à comprendre, analyser et évaluer les messages médiatiques. Elle permet de développer des compétences essentielles pour naviguer dans un environnement informationnel complexe.</w:t>
      </w:r>
    </w:p>
    <w:p w:rsidR="00000000" w:rsidDel="00000000" w:rsidP="00000000" w:rsidRDefault="00000000" w:rsidRPr="00000000" w14:paraId="00000010">
      <w:pPr>
        <w:spacing w:after="240" w:before="240" w:lineRule="auto"/>
        <w:rPr/>
      </w:pPr>
      <w:r w:rsidDel="00000000" w:rsidR="00000000" w:rsidRPr="00000000">
        <w:rPr>
          <w:rtl w:val="0"/>
        </w:rPr>
        <w:t xml:space="preserve">Selon l’UNESCO, l’éducation aux médias et à l’information (EMI) permet aux citoyens d’accéder aux informations, de les analyser de manière critique, de les évaluer et de produire des contenus responsables.</w:t>
      </w:r>
    </w:p>
    <w:p w:rsidR="00000000" w:rsidDel="00000000" w:rsidP="00000000" w:rsidRDefault="00000000" w:rsidRPr="00000000" w14:paraId="00000011">
      <w:pPr>
        <w:spacing w:after="240" w:before="240" w:lineRule="auto"/>
        <w:rPr>
          <w:color w:val="1155cc"/>
          <w:u w:val="single"/>
        </w:rPr>
      </w:pPr>
      <w:hyperlink r:id="rId9">
        <w:r w:rsidDel="00000000" w:rsidR="00000000" w:rsidRPr="00000000">
          <w:rPr>
            <w:color w:val="1155cc"/>
            <w:u w:val="single"/>
            <w:rtl w:val="0"/>
          </w:rPr>
          <w:t xml:space="preserve">https://www.unesco.org/en/media-information-literacy</w:t>
        </w:r>
      </w:hyperlink>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t xml:space="preserve">L’objectif principal de l’éducation aux médias est de former des citoyens capables d’utiliser les médias de manière responsable et critique. Elle encourage les individus à se poser plusieurs questions face à une information :</w:t>
      </w:r>
    </w:p>
    <w:p w:rsidR="00000000" w:rsidDel="00000000" w:rsidP="00000000" w:rsidRDefault="00000000" w:rsidRPr="00000000" w14:paraId="00000013">
      <w:pPr>
        <w:numPr>
          <w:ilvl w:val="0"/>
          <w:numId w:val="1"/>
        </w:numPr>
        <w:spacing w:after="0" w:afterAutospacing="0" w:before="240" w:lineRule="auto"/>
        <w:ind w:left="720" w:hanging="360"/>
      </w:pPr>
      <w:r w:rsidDel="00000000" w:rsidR="00000000" w:rsidRPr="00000000">
        <w:rPr>
          <w:rtl w:val="0"/>
        </w:rPr>
        <w:t xml:space="preserve">Qui est l’auteur de cette information ?</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rtl w:val="0"/>
        </w:rPr>
        <w:t xml:space="preserve">Quelle est la source ?</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rtl w:val="0"/>
        </w:rPr>
        <w:t xml:space="preserve">Cette information est-elle vérifiable ?</w:t>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rtl w:val="0"/>
        </w:rPr>
        <w:t xml:space="preserve">Dans quel but a-t-elle été publiée ?</w:t>
      </w:r>
    </w:p>
    <w:p w:rsidR="00000000" w:rsidDel="00000000" w:rsidP="00000000" w:rsidRDefault="00000000" w:rsidRPr="00000000" w14:paraId="00000017">
      <w:pPr>
        <w:spacing w:after="240" w:before="240" w:lineRule="auto"/>
        <w:rPr/>
      </w:pPr>
      <w:r w:rsidDel="00000000" w:rsidR="00000000" w:rsidRPr="00000000">
        <w:rPr>
          <w:rtl w:val="0"/>
        </w:rPr>
        <w:t xml:space="preserve">L’éducation aux médias permet également de comprendre comment les médias fonctionnent, comment les informations sont produites et diffusées, et comment certains contenus peuvent être manipulés pour influencer le public.</w:t>
      </w:r>
    </w:p>
    <w:p w:rsidR="00000000" w:rsidDel="00000000" w:rsidP="00000000" w:rsidRDefault="00000000" w:rsidRPr="00000000" w14:paraId="00000018">
      <w:pPr>
        <w:spacing w:after="240" w:before="240" w:lineRule="auto"/>
        <w:rPr/>
      </w:pPr>
      <w:r w:rsidDel="00000000" w:rsidR="00000000" w:rsidRPr="00000000">
        <w:rPr>
          <w:rtl w:val="0"/>
        </w:rPr>
        <w:t xml:space="preserve">Elle ne consiste pas seulement à apprendre à utiliser les outils numériques, mais aussi à développer une réflexion critique sur les contenus médiatiques.</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1l8nvqdn4rxf" w:id="4"/>
      <w:bookmarkEnd w:id="4"/>
      <w:r w:rsidDel="00000000" w:rsidR="00000000" w:rsidRPr="00000000">
        <w:rPr>
          <w:b w:val="1"/>
          <w:bCs w:val="1"/>
          <w:sz w:val="34"/>
          <w:szCs w:val="34"/>
          <w:rtl w:val="0"/>
        </w:rPr>
        <w:t xml:space="preserve">Le rôle de l’éducation aux médias dans la lutte contre la désinformation</w:t>
      </w:r>
    </w:p>
    <w:p w:rsidR="00000000" w:rsidDel="00000000" w:rsidP="00000000" w:rsidRDefault="00000000" w:rsidRPr="00000000" w14:paraId="0000001A">
      <w:pPr>
        <w:spacing w:after="240" w:before="240" w:lineRule="auto"/>
        <w:rPr/>
      </w:pPr>
      <w:r w:rsidDel="00000000" w:rsidR="00000000" w:rsidRPr="00000000">
        <w:rPr>
          <w:rtl w:val="0"/>
        </w:rPr>
        <w:t xml:space="preserve">L’éducation aux médias joue un rôle central dans la prévention et la réduction de la désinformation. En développant l’esprit critique des citoyens, elle leur donne les outils nécessaires pour identifier les informations fausses ou trompeuses.</w:t>
      </w:r>
    </w:p>
    <w:p w:rsidR="00000000" w:rsidDel="00000000" w:rsidP="00000000" w:rsidRDefault="00000000" w:rsidRPr="00000000" w14:paraId="0000001B">
      <w:pPr>
        <w:spacing w:after="240" w:before="240" w:lineRule="auto"/>
        <w:rPr/>
      </w:pPr>
      <w:r w:rsidDel="00000000" w:rsidR="00000000" w:rsidRPr="00000000">
        <w:rPr>
          <w:rtl w:val="0"/>
        </w:rPr>
        <w:t xml:space="preserve">Selon l’UNESCO, le développement des compétences en éducation aux médias constitue un moyen essentiel pour renforcer la résilience des populations face aux manipulations de l’information.</w:t>
      </w:r>
    </w:p>
    <w:p w:rsidR="00000000" w:rsidDel="00000000" w:rsidP="00000000" w:rsidRDefault="00000000" w:rsidRPr="00000000" w14:paraId="0000001C">
      <w:pPr>
        <w:spacing w:after="240" w:before="240" w:lineRule="auto"/>
        <w:rPr>
          <w:color w:val="1155cc"/>
          <w:u w:val="single"/>
        </w:rPr>
      </w:pPr>
      <w:hyperlink r:id="rId10">
        <w:r w:rsidDel="00000000" w:rsidR="00000000" w:rsidRPr="00000000">
          <w:rPr>
            <w:color w:val="1155cc"/>
            <w:u w:val="single"/>
            <w:rtl w:val="0"/>
          </w:rPr>
          <w:t xml:space="preserve">https://www.unesco.org/en/media-information-literacy</w:t>
        </w:r>
      </w:hyperlink>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t xml:space="preserve">Tout d’abord, l’éducation aux médias encourage la vérification des sources d’information. Elle apprend aux individus à comparer différentes sources, à consulter des médias crédibles et à vérifier les faits avant de partager une information.</w:t>
      </w:r>
    </w:p>
    <w:p w:rsidR="00000000" w:rsidDel="00000000" w:rsidP="00000000" w:rsidRDefault="00000000" w:rsidRPr="00000000" w14:paraId="0000001E">
      <w:pPr>
        <w:spacing w:after="240" w:before="240" w:lineRule="auto"/>
        <w:rPr/>
      </w:pPr>
      <w:r w:rsidDel="00000000" w:rsidR="00000000" w:rsidRPr="00000000">
        <w:rPr>
          <w:rtl w:val="0"/>
        </w:rPr>
        <w:t xml:space="preserve">Les initiatives de vérification des faits (« fact-checking ») jouent également un rôle important dans la lutte contre la désinformation. Des organisations spécialisées comme Africa Check contribuent à vérifier les informations diffusées dans plusieurs pays africains.</w:t>
      </w:r>
    </w:p>
    <w:p w:rsidR="00000000" w:rsidDel="00000000" w:rsidP="00000000" w:rsidRDefault="00000000" w:rsidRPr="00000000" w14:paraId="0000001F">
      <w:pPr>
        <w:spacing w:after="240" w:before="240" w:lineRule="auto"/>
        <w:rPr>
          <w:color w:val="1155cc"/>
          <w:u w:val="single"/>
        </w:rPr>
      </w:pPr>
      <w:hyperlink r:id="rId11">
        <w:r w:rsidDel="00000000" w:rsidR="00000000" w:rsidRPr="00000000">
          <w:rPr>
            <w:color w:val="1155cc"/>
            <w:u w:val="single"/>
            <w:rtl w:val="0"/>
          </w:rPr>
          <w:t xml:space="preserve">https://africacheck.org/fr</w:t>
        </w:r>
      </w:hyperlink>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Ensuite, l’éducation aux médias permet de mieux comprendre les mécanismes de manipulation de l’information. Certaines fausses informations utilisent des images sorties de leur contexte, des titres sensationnalistes ou des statistiques trompeuses afin d’attirer l’attention du public.</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4k02sk3m6hh4" w:id="5"/>
      <w:bookmarkEnd w:id="5"/>
      <w:r w:rsidDel="00000000" w:rsidR="00000000" w:rsidRPr="00000000">
        <w:rPr>
          <w:b w:val="1"/>
          <w:bCs w:val="1"/>
          <w:sz w:val="34"/>
          <w:szCs w:val="34"/>
          <w:rtl w:val="0"/>
        </w:rPr>
        <w:t xml:space="preserve">Le rôle des institutions éducatives et des médias</w:t>
      </w:r>
    </w:p>
    <w:p w:rsidR="00000000" w:rsidDel="00000000" w:rsidP="00000000" w:rsidRDefault="00000000" w:rsidRPr="00000000" w14:paraId="00000022">
      <w:pPr>
        <w:spacing w:after="240" w:before="240" w:lineRule="auto"/>
        <w:rPr/>
      </w:pPr>
      <w:r w:rsidDel="00000000" w:rsidR="00000000" w:rsidRPr="00000000">
        <w:rPr>
          <w:rtl w:val="0"/>
        </w:rPr>
        <w:t xml:space="preserve">Les institutions éducatives jouent un rôle essentiel dans la promotion de l’éducation aux médias. Les écoles et les universités peuvent intégrer des programmes visant à développer les compétences médiatiques des élèves et des étudiants.</w:t>
      </w:r>
    </w:p>
    <w:p w:rsidR="00000000" w:rsidDel="00000000" w:rsidP="00000000" w:rsidRDefault="00000000" w:rsidRPr="00000000" w14:paraId="00000023">
      <w:pPr>
        <w:spacing w:after="240" w:before="240" w:lineRule="auto"/>
        <w:rPr/>
      </w:pPr>
      <w:r w:rsidDel="00000000" w:rsidR="00000000" w:rsidRPr="00000000">
        <w:rPr>
          <w:rtl w:val="0"/>
        </w:rPr>
        <w:t xml:space="preserve">L’UNESCO recommande notamment l’intégration de l’éducation aux médias et à l’information dans les systèmes éducatifs afin de former des citoyens capables d’utiliser l’information de manière responsable.</w:t>
      </w:r>
    </w:p>
    <w:p w:rsidR="00000000" w:rsidDel="00000000" w:rsidP="00000000" w:rsidRDefault="00000000" w:rsidRPr="00000000" w14:paraId="00000024">
      <w:pPr>
        <w:spacing w:after="240" w:before="240" w:lineRule="auto"/>
        <w:rPr>
          <w:color w:val="1155cc"/>
          <w:u w:val="single"/>
        </w:rPr>
      </w:pPr>
      <w:hyperlink r:id="rId12">
        <w:r w:rsidDel="00000000" w:rsidR="00000000" w:rsidRPr="00000000">
          <w:rPr>
            <w:color w:val="1155cc"/>
            <w:u w:val="single"/>
            <w:rtl w:val="0"/>
          </w:rPr>
          <w:t xml:space="preserve">https://unesdoc.unesco.org/ark:/48223/pf0000377068</w:t>
        </w:r>
      </w:hyperlink>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t xml:space="preserve">Les enseignants ont également un rôle important à jouer en encourageant les élèves à poser des questions, analyser les sources et développer leur esprit critique.</w:t>
      </w:r>
    </w:p>
    <w:p w:rsidR="00000000" w:rsidDel="00000000" w:rsidP="00000000" w:rsidRDefault="00000000" w:rsidRPr="00000000" w14:paraId="00000026">
      <w:pPr>
        <w:spacing w:after="240" w:before="240" w:lineRule="auto"/>
        <w:rPr/>
      </w:pPr>
      <w:r w:rsidDel="00000000" w:rsidR="00000000" w:rsidRPr="00000000">
        <w:rPr>
          <w:rtl w:val="0"/>
        </w:rPr>
        <w:t xml:space="preserve">Par ailleurs, les médias eux-mêmes ont une responsabilité dans la lutte contre la désinformation. Les journalistes doivent respecter les principes d’éthique et de déontologie en vérifiant les informations avant leur publication.</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e6j9hq7j3no" w:id="6"/>
      <w:bookmarkEnd w:id="6"/>
      <w:r w:rsidDel="00000000" w:rsidR="00000000" w:rsidRPr="00000000">
        <w:rPr>
          <w:b w:val="1"/>
          <w:bCs w:val="1"/>
          <w:sz w:val="34"/>
          <w:szCs w:val="34"/>
          <w:rtl w:val="0"/>
        </w:rPr>
        <w:t xml:space="preserve">L’éducation aux médias dans le contexte du Mali</w:t>
      </w:r>
    </w:p>
    <w:p w:rsidR="00000000" w:rsidDel="00000000" w:rsidP="00000000" w:rsidRDefault="00000000" w:rsidRPr="00000000" w14:paraId="00000028">
      <w:pPr>
        <w:spacing w:after="240" w:before="240" w:lineRule="auto"/>
        <w:rPr/>
      </w:pPr>
      <w:r w:rsidDel="00000000" w:rsidR="00000000" w:rsidRPr="00000000">
        <w:rPr>
          <w:rtl w:val="0"/>
        </w:rPr>
        <w:t xml:space="preserve">Au Mali, la question de la désinformation est particulièrement importante en raison du contexte sociopolitique et sécuritaire du pays. Les rumeurs et les fausses informations peuvent circuler rapidement à travers les réseaux sociaux et les plateformes de messagerie, créant parfois des tensions au sein des communautés.</w:t>
      </w:r>
    </w:p>
    <w:p w:rsidR="00000000" w:rsidDel="00000000" w:rsidP="00000000" w:rsidRDefault="00000000" w:rsidRPr="00000000" w14:paraId="00000029">
      <w:pPr>
        <w:spacing w:after="240" w:before="240" w:lineRule="auto"/>
        <w:rPr/>
      </w:pPr>
      <w:r w:rsidDel="00000000" w:rsidR="00000000" w:rsidRPr="00000000">
        <w:rPr>
          <w:rtl w:val="0"/>
        </w:rPr>
        <w:t xml:space="preserve">Dans ce contexte, l’éducation aux médias peut contribuer à renforcer la résilience des populations face aux manipulations de l’information. Les formations destinées aux jeunes, aux journalistes et aux acteurs communautaires peuvent favoriser une culture de vérification de l’information.</w:t>
      </w:r>
    </w:p>
    <w:p w:rsidR="00000000" w:rsidDel="00000000" w:rsidP="00000000" w:rsidRDefault="00000000" w:rsidRPr="00000000" w14:paraId="0000002A">
      <w:pPr>
        <w:spacing w:after="240" w:before="240" w:lineRule="auto"/>
        <w:rPr/>
      </w:pPr>
      <w:r w:rsidDel="00000000" w:rsidR="00000000" w:rsidRPr="00000000">
        <w:rPr>
          <w:rtl w:val="0"/>
        </w:rPr>
        <w:t xml:space="preserve">Les radios communautaires, très présentes dans les zones rurales du Mali, peuvent également jouer un rôle important dans la diffusion d’informations fiables et la sensibilisation des populations aux dangers de la désinformation.</w:t>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cprntgr0q5uf" w:id="7"/>
      <w:bookmarkEnd w:id="7"/>
      <w:r w:rsidDel="00000000" w:rsidR="00000000" w:rsidRPr="00000000">
        <w:rPr>
          <w:b w:val="1"/>
          <w:bCs w:val="1"/>
          <w:sz w:val="34"/>
          <w:szCs w:val="34"/>
          <w:rtl w:val="0"/>
        </w:rPr>
        <w:t xml:space="preserve">CONCLUSION</w:t>
      </w:r>
    </w:p>
    <w:p w:rsidR="00000000" w:rsidDel="00000000" w:rsidP="00000000" w:rsidRDefault="00000000" w:rsidRPr="00000000" w14:paraId="0000002C">
      <w:pPr>
        <w:spacing w:after="240" w:before="240" w:lineRule="auto"/>
        <w:rPr/>
      </w:pPr>
      <w:r w:rsidDel="00000000" w:rsidR="00000000" w:rsidRPr="00000000">
        <w:rPr>
          <w:rtl w:val="0"/>
        </w:rPr>
        <w:t xml:space="preserve">La désinformation représente aujourd’hui un défi majeur pour les sociétés contemporaines. Sa propagation rapide à travers les réseaux sociaux et les plateformes numériques peut avoir des conséquences importantes sur la cohésion sociale, la confiance envers les institutions et le fonctionnement démocratique.</w:t>
      </w:r>
    </w:p>
    <w:p w:rsidR="00000000" w:rsidDel="00000000" w:rsidP="00000000" w:rsidRDefault="00000000" w:rsidRPr="00000000" w14:paraId="0000002D">
      <w:pPr>
        <w:spacing w:after="240" w:before="240" w:lineRule="auto"/>
        <w:rPr/>
      </w:pPr>
      <w:r w:rsidDel="00000000" w:rsidR="00000000" w:rsidRPr="00000000">
        <w:rPr>
          <w:rtl w:val="0"/>
        </w:rPr>
        <w:t xml:space="preserve">Face à ce phénomène, l’éducation aux médias apparaît comme une solution essentielle. En développant l’esprit critique, la capacité d’analyse et la responsabilité numérique des citoyens, elle permet de réduire l’impact des fausses informations et de promouvoir une culture de l’information fiable.</w:t>
      </w:r>
    </w:p>
    <w:p w:rsidR="00000000" w:rsidDel="00000000" w:rsidP="00000000" w:rsidRDefault="00000000" w:rsidRPr="00000000" w14:paraId="0000002E">
      <w:pPr>
        <w:spacing w:after="240" w:before="240" w:lineRule="auto"/>
        <w:rPr/>
      </w:pPr>
      <w:r w:rsidDel="00000000" w:rsidR="00000000" w:rsidRPr="00000000">
        <w:rPr>
          <w:rtl w:val="0"/>
        </w:rPr>
        <w:t xml:space="preserve">Comme le rappelle l’UNESCO, une population dotée de compétences en éducation aux médias est mieux préparée à résister aux manipulations et à participer activement à une société fondée sur des informations vérifiées.</w:t>
      </w:r>
    </w:p>
    <w:p w:rsidR="00000000" w:rsidDel="00000000" w:rsidP="00000000" w:rsidRDefault="00000000" w:rsidRPr="00000000" w14:paraId="0000002F">
      <w:pPr>
        <w:spacing w:after="240" w:before="240" w:lineRule="auto"/>
        <w:rPr>
          <w:color w:val="1155cc"/>
          <w:u w:val="single"/>
        </w:rPr>
      </w:pPr>
      <w:hyperlink r:id="rId13">
        <w:r w:rsidDel="00000000" w:rsidR="00000000" w:rsidRPr="00000000">
          <w:rPr>
            <w:color w:val="1155cc"/>
            <w:u w:val="single"/>
            <w:rtl w:val="0"/>
          </w:rPr>
          <w:t xml:space="preserve">https://www.unesco.org/en/media-information-literacy</w:t>
        </w:r>
      </w:hyperlink>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africacheck.org/fr" TargetMode="External"/><Relationship Id="rId10" Type="http://schemas.openxmlformats.org/officeDocument/2006/relationships/hyperlink" Target="https://www.unesco.org/en/media-information-literacy" TargetMode="External"/><Relationship Id="rId13" Type="http://schemas.openxmlformats.org/officeDocument/2006/relationships/hyperlink" Target="https://www.unesco.org/en/media-information-literacy" TargetMode="External"/><Relationship Id="rId12" Type="http://schemas.openxmlformats.org/officeDocument/2006/relationships/hyperlink" Target="https://unesdoc.unesco.org/ark:/48223/pf000037706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esco.org/en/media-information-literacy" TargetMode="External"/><Relationship Id="rId5" Type="http://schemas.openxmlformats.org/officeDocument/2006/relationships/styles" Target="styles.xml"/><Relationship Id="rId6" Type="http://schemas.openxmlformats.org/officeDocument/2006/relationships/hyperlink" Target="https://www.unesco.org/fr/education/media-information-literacy" TargetMode="External"/><Relationship Id="rId7" Type="http://schemas.openxmlformats.org/officeDocument/2006/relationships/hyperlink" Target="https://rm.coe.int/information-disorder-toward-an-interdisciplinary-framework-for-researc/168076277c" TargetMode="External"/><Relationship Id="rId8" Type="http://schemas.openxmlformats.org/officeDocument/2006/relationships/hyperlink" Target="https://www.who.int/publications/i/item/978924001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